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7A" w:rsidRDefault="0090057A" w:rsidP="000C5F8F">
      <w:pPr>
        <w:ind w:left="-709" w:right="-1134"/>
        <w:jc w:val="center"/>
      </w:pPr>
    </w:p>
    <w:p w:rsidR="000C5F8F" w:rsidRDefault="000C5F8F" w:rsidP="000C5F8F">
      <w:pPr>
        <w:ind w:left="-709" w:right="-1134"/>
        <w:jc w:val="center"/>
      </w:pPr>
      <w:r w:rsidRPr="003A4D88">
        <w:rPr>
          <w:noProof/>
          <w:sz w:val="20"/>
          <w:szCs w:val="20"/>
        </w:rPr>
        <w:drawing>
          <wp:inline distT="0" distB="0" distL="0" distR="0" wp14:anchorId="39395057" wp14:editId="66CBF2FE">
            <wp:extent cx="6120130" cy="9747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7A" w:rsidRDefault="0090057A" w:rsidP="0090057A">
      <w:pPr>
        <w:jc w:val="center"/>
        <w:rPr>
          <w:rFonts w:ascii="Times" w:hAnsi="Times"/>
          <w:noProof/>
          <w:sz w:val="24"/>
          <w:szCs w:val="24"/>
        </w:rPr>
      </w:pPr>
      <w:r w:rsidRPr="0090057A">
        <w:rPr>
          <w:rFonts w:ascii="Times" w:hAnsi="Times"/>
          <w:noProof/>
          <w:sz w:val="24"/>
          <w:szCs w:val="24"/>
        </w:rPr>
        <w:t>Calendario modulo “Excel” Progetto Ecdl 2019</w:t>
      </w:r>
    </w:p>
    <w:p w:rsidR="0090057A" w:rsidRDefault="0090057A" w:rsidP="0090057A">
      <w:pPr>
        <w:jc w:val="center"/>
        <w:rPr>
          <w:rFonts w:ascii="Times" w:hAnsi="Times" w:cs="Times New Roman"/>
          <w:sz w:val="24"/>
          <w:szCs w:val="24"/>
        </w:rPr>
      </w:pPr>
    </w:p>
    <w:p w:rsidR="0090057A" w:rsidRDefault="0090057A" w:rsidP="0090057A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Si seguito il calendario delle lezione per i ragazzi e gli adulti iscritti al corso:</w:t>
      </w:r>
    </w:p>
    <w:p w:rsidR="0090057A" w:rsidRDefault="0090057A" w:rsidP="0090057A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Calendario ragazzi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0057A" w:rsidTr="0090057A"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GIORNO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ORA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PLESSO</w:t>
            </w:r>
          </w:p>
        </w:tc>
      </w:tr>
      <w:tr w:rsidR="0090057A" w:rsidTr="0090057A"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Pr="002F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2F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Febbraio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2F747C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2F747C">
              <w:rPr>
                <w:sz w:val="20"/>
                <w:szCs w:val="20"/>
              </w:rPr>
              <w:t>0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90057A" w:rsidTr="0090057A"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01 Marzo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90057A" w:rsidTr="0090057A"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15 Marzo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90057A" w:rsidTr="0090057A"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22 Marzo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90057A" w:rsidTr="0090057A"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29 Marzo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90057A" w:rsidTr="0090057A"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 al 5 aprile ESAME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Ora da definire</w:t>
            </w:r>
          </w:p>
        </w:tc>
        <w:tc>
          <w:tcPr>
            <w:tcW w:w="3209" w:type="dxa"/>
          </w:tcPr>
          <w:p w:rsidR="0090057A" w:rsidRPr="002F747C" w:rsidRDefault="0090057A" w:rsidP="0090057A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</w:tbl>
    <w:p w:rsidR="0090057A" w:rsidRDefault="0090057A" w:rsidP="0090057A">
      <w:pPr>
        <w:rPr>
          <w:rFonts w:ascii="Times" w:hAnsi="Times" w:cs="Times New Roman"/>
          <w:sz w:val="24"/>
          <w:szCs w:val="24"/>
        </w:rPr>
      </w:pPr>
    </w:p>
    <w:p w:rsidR="0090057A" w:rsidRDefault="0090057A" w:rsidP="0090057A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Calendario adulti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0057A" w:rsidRPr="00684E50" w:rsidTr="000B311E">
        <w:tc>
          <w:tcPr>
            <w:tcW w:w="3207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GIORNO</w:t>
            </w:r>
          </w:p>
        </w:tc>
        <w:tc>
          <w:tcPr>
            <w:tcW w:w="3207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ORA</w:t>
            </w:r>
          </w:p>
        </w:tc>
        <w:tc>
          <w:tcPr>
            <w:tcW w:w="3208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PLESSO</w:t>
            </w:r>
          </w:p>
        </w:tc>
      </w:tr>
      <w:tr w:rsidR="0090057A" w:rsidRPr="00684E50" w:rsidTr="000B311E">
        <w:tc>
          <w:tcPr>
            <w:tcW w:w="3207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Pr="002F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2F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Febbraio</w:t>
            </w:r>
          </w:p>
        </w:tc>
        <w:tc>
          <w:tcPr>
            <w:tcW w:w="3207" w:type="dxa"/>
          </w:tcPr>
          <w:p w:rsidR="0090057A" w:rsidRPr="002F747C" w:rsidRDefault="00342B03" w:rsidP="000B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342B03" w:rsidRPr="00684E50" w:rsidTr="000B311E"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Venerdì 01 Marzo</w:t>
            </w:r>
          </w:p>
        </w:tc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342B03" w:rsidRPr="00684E50" w:rsidTr="000B311E"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15 Marzo</w:t>
            </w:r>
          </w:p>
        </w:tc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342B03" w:rsidRPr="00684E50" w:rsidTr="000B311E"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22 Marzo</w:t>
            </w:r>
          </w:p>
        </w:tc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342B03" w:rsidRPr="00684E50" w:rsidTr="000B311E"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29 Marzo</w:t>
            </w:r>
          </w:p>
        </w:tc>
        <w:tc>
          <w:tcPr>
            <w:tcW w:w="3207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342B03" w:rsidRPr="002F747C" w:rsidRDefault="00342B03" w:rsidP="00342B03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bookmarkEnd w:id="0"/>
      <w:tr w:rsidR="0090057A" w:rsidRPr="00684E50" w:rsidTr="000B311E">
        <w:tc>
          <w:tcPr>
            <w:tcW w:w="3207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 al 5 aprile ESAME</w:t>
            </w:r>
          </w:p>
        </w:tc>
        <w:tc>
          <w:tcPr>
            <w:tcW w:w="3207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Ora da definire</w:t>
            </w:r>
          </w:p>
        </w:tc>
        <w:tc>
          <w:tcPr>
            <w:tcW w:w="3208" w:type="dxa"/>
          </w:tcPr>
          <w:p w:rsidR="0090057A" w:rsidRPr="002F747C" w:rsidRDefault="0090057A" w:rsidP="000B311E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</w:tbl>
    <w:p w:rsidR="0090057A" w:rsidRDefault="0090057A" w:rsidP="0090057A">
      <w:pPr>
        <w:rPr>
          <w:rFonts w:ascii="Times" w:hAnsi="Times" w:cs="Times New Roman"/>
          <w:sz w:val="24"/>
          <w:szCs w:val="24"/>
        </w:rPr>
      </w:pPr>
    </w:p>
    <w:p w:rsidR="0090057A" w:rsidRDefault="0090057A" w:rsidP="0090057A">
      <w:pPr>
        <w:rPr>
          <w:rFonts w:ascii="Times" w:hAnsi="Times" w:cs="Times New Roman"/>
          <w:sz w:val="24"/>
          <w:szCs w:val="24"/>
        </w:rPr>
      </w:pPr>
    </w:p>
    <w:p w:rsidR="0090057A" w:rsidRDefault="0090057A" w:rsidP="0090057A">
      <w:pPr>
        <w:rPr>
          <w:rFonts w:ascii="Times" w:hAnsi="Times" w:cs="Times New Roman"/>
          <w:sz w:val="24"/>
          <w:szCs w:val="24"/>
        </w:rPr>
      </w:pPr>
    </w:p>
    <w:p w:rsidR="0090057A" w:rsidRDefault="0090057A" w:rsidP="0090057A">
      <w:pPr>
        <w:rPr>
          <w:rFonts w:ascii="Times" w:hAnsi="Times" w:cs="Times New Roman"/>
          <w:sz w:val="24"/>
          <w:szCs w:val="24"/>
        </w:rPr>
      </w:pPr>
    </w:p>
    <w:p w:rsidR="0090057A" w:rsidRPr="0090057A" w:rsidRDefault="0090057A" w:rsidP="0090057A">
      <w:pPr>
        <w:rPr>
          <w:rFonts w:ascii="Times" w:hAnsi="Times" w:cs="Times New Roman"/>
          <w:sz w:val="24"/>
          <w:szCs w:val="24"/>
        </w:rPr>
      </w:pPr>
    </w:p>
    <w:sectPr w:rsidR="0090057A" w:rsidRPr="0090057A" w:rsidSect="004530D2">
      <w:pgSz w:w="11906" w:h="16838"/>
      <w:pgMar w:top="29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31A42"/>
    <w:multiLevelType w:val="hybridMultilevel"/>
    <w:tmpl w:val="5EDEB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8F"/>
    <w:rsid w:val="000C5F8F"/>
    <w:rsid w:val="00342B03"/>
    <w:rsid w:val="004530D2"/>
    <w:rsid w:val="004E47C8"/>
    <w:rsid w:val="008C0D7A"/>
    <w:rsid w:val="0090057A"/>
    <w:rsid w:val="00C95645"/>
    <w:rsid w:val="00E20025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F670"/>
  <w15:docId w15:val="{3C0169AC-B798-3040-B88D-DC61E52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5F8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5F8F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0C5F8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C5F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F8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0D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05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grcrrt89d26b774l</cp:lastModifiedBy>
  <cp:revision>4</cp:revision>
  <dcterms:created xsi:type="dcterms:W3CDTF">2019-02-14T10:23:00Z</dcterms:created>
  <dcterms:modified xsi:type="dcterms:W3CDTF">2019-02-16T13:03:00Z</dcterms:modified>
</cp:coreProperties>
</file>